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F3" w:rsidRPr="004D113B" w:rsidRDefault="00D93EF3" w:rsidP="00D93EF3">
      <w:pPr>
        <w:jc w:val="center"/>
        <w:rPr>
          <w:rFonts w:ascii="华文仿宋" w:eastAsia="华文仿宋" w:hAnsi="华文仿宋"/>
          <w:sz w:val="28"/>
          <w:szCs w:val="28"/>
          <w:bdr w:val="none" w:sz="0" w:space="0" w:color="auto" w:frame="1"/>
        </w:rPr>
      </w:pPr>
      <w:r w:rsidRPr="004D113B">
        <w:rPr>
          <w:rFonts w:ascii="华文仿宋" w:eastAsia="华文仿宋" w:hAnsi="华文仿宋" w:hint="eastAsia"/>
          <w:sz w:val="28"/>
          <w:szCs w:val="28"/>
          <w:bdr w:val="none" w:sz="0" w:space="0" w:color="auto" w:frame="1"/>
        </w:rPr>
        <w:t>湖北广播电视大学201</w:t>
      </w:r>
      <w:r w:rsidR="0006455E">
        <w:rPr>
          <w:rFonts w:ascii="华文仿宋" w:eastAsia="华文仿宋" w:hAnsi="华文仿宋" w:hint="eastAsia"/>
          <w:sz w:val="28"/>
          <w:szCs w:val="28"/>
          <w:bdr w:val="none" w:sz="0" w:space="0" w:color="auto" w:frame="1"/>
        </w:rPr>
        <w:t>8</w:t>
      </w:r>
      <w:r w:rsidRPr="004D113B">
        <w:rPr>
          <w:rFonts w:ascii="华文仿宋" w:eastAsia="华文仿宋" w:hAnsi="华文仿宋" w:hint="eastAsia"/>
          <w:sz w:val="28"/>
          <w:szCs w:val="28"/>
          <w:bdr w:val="none" w:sz="0" w:space="0" w:color="auto" w:frame="1"/>
        </w:rPr>
        <w:t>年部门预算信息公开</w:t>
      </w:r>
    </w:p>
    <w:p w:rsidR="00D93EF3" w:rsidRPr="004D113B" w:rsidRDefault="00D93EF3" w:rsidP="00D93EF3">
      <w:pPr>
        <w:rPr>
          <w:rFonts w:ascii="华文仿宋" w:eastAsia="华文仿宋" w:hAnsi="华文仿宋"/>
          <w:sz w:val="28"/>
          <w:szCs w:val="28"/>
          <w:bdr w:val="none" w:sz="0" w:space="0" w:color="auto" w:frame="1"/>
        </w:rPr>
      </w:pPr>
      <w:r w:rsidRPr="004D113B">
        <w:rPr>
          <w:rFonts w:ascii="华文仿宋" w:eastAsia="华文仿宋" w:hAnsi="华文仿宋" w:hint="eastAsia"/>
          <w:sz w:val="28"/>
          <w:szCs w:val="28"/>
          <w:bdr w:val="none" w:sz="0" w:space="0" w:color="auto" w:frame="1"/>
        </w:rPr>
        <w:t>一、湖北广播电视大学部门预算表</w:t>
      </w:r>
    </w:p>
    <w:p w:rsidR="00D93EF3" w:rsidRPr="004D113B" w:rsidRDefault="00D93EF3" w:rsidP="00D93EF3">
      <w:pPr>
        <w:jc w:val="center"/>
        <w:rPr>
          <w:rFonts w:ascii="华文仿宋" w:eastAsia="华文仿宋" w:hAnsi="华文仿宋"/>
          <w:szCs w:val="21"/>
          <w:bdr w:val="none" w:sz="0" w:space="0" w:color="auto" w:frame="1"/>
        </w:rPr>
      </w:pPr>
      <w:r w:rsidRPr="004D113B">
        <w:rPr>
          <w:rFonts w:ascii="华文仿宋" w:eastAsia="华文仿宋" w:hAnsi="华文仿宋" w:hint="eastAsia"/>
          <w:szCs w:val="21"/>
          <w:bdr w:val="none" w:sz="0" w:space="0" w:color="auto" w:frame="1"/>
        </w:rPr>
        <w:t>财政拨款收支预算总表</w:t>
      </w:r>
    </w:p>
    <w:p w:rsidR="00D93EF3" w:rsidRPr="004D113B" w:rsidRDefault="00D93EF3" w:rsidP="00D93EF3">
      <w:pPr>
        <w:rPr>
          <w:rFonts w:ascii="华文仿宋" w:eastAsia="华文仿宋" w:hAnsi="华文仿宋"/>
          <w:szCs w:val="21"/>
          <w:bdr w:val="none" w:sz="0" w:space="0" w:color="auto" w:frame="1"/>
        </w:rPr>
      </w:pPr>
      <w:r w:rsidRPr="004D113B">
        <w:rPr>
          <w:rFonts w:ascii="华文仿宋" w:eastAsia="华文仿宋" w:hAnsi="华文仿宋" w:hint="eastAsia"/>
          <w:szCs w:val="21"/>
          <w:bdr w:val="none" w:sz="0" w:space="0" w:color="auto" w:frame="1"/>
        </w:rPr>
        <w:t>填报单位:湖北广播电视大学                                            单位：万元</w:t>
      </w:r>
    </w:p>
    <w:tbl>
      <w:tblPr>
        <w:tblStyle w:val="a5"/>
        <w:tblW w:w="0" w:type="auto"/>
        <w:tblLook w:val="04A0"/>
      </w:tblPr>
      <w:tblGrid>
        <w:gridCol w:w="2078"/>
        <w:gridCol w:w="1309"/>
        <w:gridCol w:w="1430"/>
        <w:gridCol w:w="1102"/>
        <w:gridCol w:w="1559"/>
        <w:gridCol w:w="1044"/>
      </w:tblGrid>
      <w:tr w:rsidR="00D93EF3" w:rsidRPr="00D93EF3" w:rsidTr="00D93EF3">
        <w:trPr>
          <w:trHeight w:val="480"/>
        </w:trPr>
        <w:tc>
          <w:tcPr>
            <w:tcW w:w="3387" w:type="dxa"/>
            <w:gridSpan w:val="2"/>
            <w:noWrap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收      入 </w:t>
            </w:r>
          </w:p>
        </w:tc>
        <w:tc>
          <w:tcPr>
            <w:tcW w:w="5135" w:type="dxa"/>
            <w:gridSpan w:val="4"/>
            <w:noWrap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支           出 </w:t>
            </w:r>
          </w:p>
        </w:tc>
      </w:tr>
      <w:tr w:rsidR="00D93EF3" w:rsidRPr="00D93EF3" w:rsidTr="00D93EF3">
        <w:trPr>
          <w:trHeight w:val="435"/>
        </w:trPr>
        <w:tc>
          <w:tcPr>
            <w:tcW w:w="2078" w:type="dxa"/>
            <w:noWrap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项目 </w:t>
            </w:r>
          </w:p>
        </w:tc>
        <w:tc>
          <w:tcPr>
            <w:tcW w:w="1309" w:type="dxa"/>
            <w:noWrap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预算数 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项目（按经济分类）</w:t>
            </w:r>
          </w:p>
        </w:tc>
        <w:tc>
          <w:tcPr>
            <w:tcW w:w="1102" w:type="dxa"/>
            <w:noWrap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预算数 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项目（按功能分类） </w:t>
            </w:r>
          </w:p>
        </w:tc>
        <w:tc>
          <w:tcPr>
            <w:tcW w:w="1044" w:type="dxa"/>
            <w:noWrap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预算数 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一、财政拨款(补助)</w:t>
            </w:r>
          </w:p>
        </w:tc>
        <w:tc>
          <w:tcPr>
            <w:tcW w:w="1309" w:type="dxa"/>
            <w:hideMark/>
          </w:tcPr>
          <w:p w:rsidR="00D93EF3" w:rsidRPr="00D93EF3" w:rsidRDefault="0006455E" w:rsidP="0006455E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28,740.72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工资福利性支出</w:t>
            </w:r>
          </w:p>
        </w:tc>
        <w:tc>
          <w:tcPr>
            <w:tcW w:w="1102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8,785.83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一般公共服务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 (一)一般公共预算财政拨款(补助)</w:t>
            </w:r>
          </w:p>
        </w:tc>
        <w:tc>
          <w:tcPr>
            <w:tcW w:w="1309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28,740.72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对个人和家庭补助支出</w:t>
            </w:r>
          </w:p>
        </w:tc>
        <w:tc>
          <w:tcPr>
            <w:tcW w:w="1102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1,516.00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公共安全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    经费拨款（补助）</w:t>
            </w:r>
          </w:p>
        </w:tc>
        <w:tc>
          <w:tcPr>
            <w:tcW w:w="1309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10,541.00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商品和服务支出</w:t>
            </w:r>
          </w:p>
        </w:tc>
        <w:tc>
          <w:tcPr>
            <w:tcW w:w="1102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8,850.11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教育</w:t>
            </w:r>
          </w:p>
        </w:tc>
        <w:tc>
          <w:tcPr>
            <w:tcW w:w="1044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28,740.72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    行政事业单位资产收益拨款</w:t>
            </w:r>
          </w:p>
        </w:tc>
        <w:tc>
          <w:tcPr>
            <w:tcW w:w="1309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1,133.36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对企事业单位的补贴</w:t>
            </w:r>
          </w:p>
        </w:tc>
        <w:tc>
          <w:tcPr>
            <w:tcW w:w="1102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科学技术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    其他纳入预算管理的非税拨款</w:t>
            </w:r>
          </w:p>
        </w:tc>
        <w:tc>
          <w:tcPr>
            <w:tcW w:w="1309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15,912.36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债务利息支出</w:t>
            </w:r>
          </w:p>
        </w:tc>
        <w:tc>
          <w:tcPr>
            <w:tcW w:w="1102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134.00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文化体育与传媒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    预算内基本建设投资</w:t>
            </w:r>
          </w:p>
        </w:tc>
        <w:tc>
          <w:tcPr>
            <w:tcW w:w="1309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债务还本支出</w:t>
            </w:r>
          </w:p>
        </w:tc>
        <w:tc>
          <w:tcPr>
            <w:tcW w:w="1102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500.00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社会保障和就业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    中央专项转移支付补助</w:t>
            </w:r>
          </w:p>
        </w:tc>
        <w:tc>
          <w:tcPr>
            <w:tcW w:w="1309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1,154.00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基本建设支出</w:t>
            </w:r>
          </w:p>
        </w:tc>
        <w:tc>
          <w:tcPr>
            <w:tcW w:w="1102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医疗卫生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 (二)政府性基金预算财政拨款</w:t>
            </w:r>
          </w:p>
        </w:tc>
        <w:tc>
          <w:tcPr>
            <w:tcW w:w="1309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其他资本性支出</w:t>
            </w:r>
          </w:p>
        </w:tc>
        <w:tc>
          <w:tcPr>
            <w:tcW w:w="1102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8,092.56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节能环保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    政府性基金财政拨款</w:t>
            </w:r>
          </w:p>
        </w:tc>
        <w:tc>
          <w:tcPr>
            <w:tcW w:w="1309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其他支出</w:t>
            </w:r>
          </w:p>
        </w:tc>
        <w:tc>
          <w:tcPr>
            <w:tcW w:w="1102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862.22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城乡社区事务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    政府性基金专项转移支付</w:t>
            </w:r>
          </w:p>
        </w:tc>
        <w:tc>
          <w:tcPr>
            <w:tcW w:w="1309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102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农林水事务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309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102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交通运输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309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102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资源勘探电力信息等事务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309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102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商业服务业等事务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309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102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国土资源气象等事务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309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102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粮油物资管理事务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309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102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其他支出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309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102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本年收入合计 </w:t>
            </w:r>
          </w:p>
        </w:tc>
        <w:tc>
          <w:tcPr>
            <w:tcW w:w="1309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28,740.72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 w:rsidP="0006455E">
            <w:pPr>
              <w:jc w:val="center"/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本年支出</w:t>
            </w:r>
            <w:r w:rsidR="0006455E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   </w:t>
            </w: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合计</w:t>
            </w:r>
          </w:p>
        </w:tc>
        <w:tc>
          <w:tcPr>
            <w:tcW w:w="1102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28,740.72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本年支出合计 </w:t>
            </w:r>
          </w:p>
        </w:tc>
        <w:tc>
          <w:tcPr>
            <w:tcW w:w="1044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28,740.72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lastRenderedPageBreak/>
              <w:t xml:space="preserve">　</w:t>
            </w:r>
          </w:p>
        </w:tc>
        <w:tc>
          <w:tcPr>
            <w:tcW w:w="1309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结转下年 </w:t>
            </w:r>
          </w:p>
        </w:tc>
        <w:tc>
          <w:tcPr>
            <w:tcW w:w="1102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结转下年 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309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102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二、上年结余（转）</w:t>
            </w:r>
          </w:p>
        </w:tc>
        <w:tc>
          <w:tcPr>
            <w:tcW w:w="1309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102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       上年财政拨款结余（转）</w:t>
            </w:r>
          </w:p>
        </w:tc>
        <w:tc>
          <w:tcPr>
            <w:tcW w:w="1309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102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  <w:tc>
          <w:tcPr>
            <w:tcW w:w="1044" w:type="dxa"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 xml:space="preserve">　</w:t>
            </w:r>
          </w:p>
        </w:tc>
      </w:tr>
      <w:tr w:rsidR="00D93EF3" w:rsidRPr="00D93EF3" w:rsidTr="00D93EF3">
        <w:trPr>
          <w:trHeight w:val="420"/>
        </w:trPr>
        <w:tc>
          <w:tcPr>
            <w:tcW w:w="2078" w:type="dxa"/>
            <w:noWrap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收入总计</w:t>
            </w:r>
          </w:p>
        </w:tc>
        <w:tc>
          <w:tcPr>
            <w:tcW w:w="1309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28,740.72</w:t>
            </w:r>
          </w:p>
        </w:tc>
        <w:tc>
          <w:tcPr>
            <w:tcW w:w="1430" w:type="dxa"/>
            <w:noWrap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支出总计</w:t>
            </w:r>
          </w:p>
        </w:tc>
        <w:tc>
          <w:tcPr>
            <w:tcW w:w="1102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28,740.72</w:t>
            </w:r>
          </w:p>
        </w:tc>
        <w:tc>
          <w:tcPr>
            <w:tcW w:w="1559" w:type="dxa"/>
            <w:noWrap/>
            <w:hideMark/>
          </w:tcPr>
          <w:p w:rsidR="00D93EF3" w:rsidRPr="00D93EF3" w:rsidRDefault="00D93EF3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 w:rsidRPr="00D93EF3"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支出总计</w:t>
            </w:r>
          </w:p>
        </w:tc>
        <w:tc>
          <w:tcPr>
            <w:tcW w:w="1044" w:type="dxa"/>
            <w:hideMark/>
          </w:tcPr>
          <w:p w:rsidR="00D93EF3" w:rsidRPr="00D93EF3" w:rsidRDefault="0006455E" w:rsidP="00D93EF3">
            <w:pPr>
              <w:rPr>
                <w:rFonts w:ascii="华文仿宋" w:eastAsia="华文仿宋" w:hAnsi="华文仿宋"/>
                <w:szCs w:val="28"/>
                <w:bdr w:val="none" w:sz="0" w:space="0" w:color="auto" w:frame="1"/>
              </w:rPr>
            </w:pPr>
            <w:r>
              <w:rPr>
                <w:rFonts w:ascii="华文仿宋" w:eastAsia="华文仿宋" w:hAnsi="华文仿宋" w:hint="eastAsia"/>
                <w:szCs w:val="28"/>
                <w:bdr w:val="none" w:sz="0" w:space="0" w:color="auto" w:frame="1"/>
              </w:rPr>
              <w:t>28,740.72</w:t>
            </w:r>
          </w:p>
        </w:tc>
      </w:tr>
    </w:tbl>
    <w:p w:rsidR="00D93EF3" w:rsidRDefault="00D93EF3" w:rsidP="00D93EF3">
      <w:pPr>
        <w:rPr>
          <w:rFonts w:ascii="华文仿宋" w:eastAsia="华文仿宋" w:hAnsi="华文仿宋"/>
          <w:szCs w:val="28"/>
          <w:bdr w:val="none" w:sz="0" w:space="0" w:color="auto" w:frame="1"/>
        </w:rPr>
      </w:pPr>
    </w:p>
    <w:p w:rsidR="00D93EF3" w:rsidRPr="004D113B" w:rsidRDefault="00D93EF3" w:rsidP="00D93EF3">
      <w:pPr>
        <w:rPr>
          <w:rFonts w:ascii="华文仿宋" w:eastAsia="华文仿宋" w:hAnsi="华文仿宋"/>
          <w:szCs w:val="28"/>
          <w:bdr w:val="none" w:sz="0" w:space="0" w:color="auto" w:frame="1"/>
        </w:rPr>
      </w:pPr>
    </w:p>
    <w:p w:rsidR="00D93EF3" w:rsidRPr="004D113B" w:rsidRDefault="00D93EF3" w:rsidP="00D93EF3">
      <w:pPr>
        <w:jc w:val="center"/>
        <w:rPr>
          <w:rFonts w:ascii="华文仿宋" w:eastAsia="华文仿宋" w:hAnsi="华文仿宋"/>
          <w:szCs w:val="28"/>
          <w:bdr w:val="none" w:sz="0" w:space="0" w:color="auto" w:frame="1"/>
        </w:rPr>
      </w:pPr>
      <w:r w:rsidRPr="004D113B">
        <w:rPr>
          <w:rFonts w:ascii="华文仿宋" w:eastAsia="华文仿宋" w:hAnsi="华文仿宋" w:hint="eastAsia"/>
          <w:szCs w:val="28"/>
          <w:bdr w:val="none" w:sz="0" w:space="0" w:color="auto" w:frame="1"/>
        </w:rPr>
        <w:t>三公经费及会议费支出预算表</w:t>
      </w:r>
    </w:p>
    <w:p w:rsidR="00D93EF3" w:rsidRPr="004D113B" w:rsidRDefault="00D93EF3" w:rsidP="00D93EF3">
      <w:pPr>
        <w:rPr>
          <w:rFonts w:ascii="华文仿宋" w:eastAsia="华文仿宋" w:hAnsi="华文仿宋"/>
          <w:szCs w:val="28"/>
          <w:bdr w:val="none" w:sz="0" w:space="0" w:color="auto" w:frame="1"/>
        </w:rPr>
      </w:pPr>
      <w:r w:rsidRPr="004D113B">
        <w:rPr>
          <w:rFonts w:ascii="华文仿宋" w:eastAsia="华文仿宋" w:hAnsi="华文仿宋" w:hint="eastAsia"/>
          <w:szCs w:val="28"/>
          <w:bdr w:val="none" w:sz="0" w:space="0" w:color="auto" w:frame="1"/>
        </w:rPr>
        <w:t>编制单位：湖北广播电视大学                                           单位：万元</w:t>
      </w:r>
    </w:p>
    <w:tbl>
      <w:tblPr>
        <w:tblStyle w:val="a5"/>
        <w:tblW w:w="0" w:type="auto"/>
        <w:tblLook w:val="04A0"/>
      </w:tblPr>
      <w:tblGrid>
        <w:gridCol w:w="807"/>
        <w:gridCol w:w="2278"/>
        <w:gridCol w:w="1134"/>
        <w:gridCol w:w="992"/>
        <w:gridCol w:w="993"/>
        <w:gridCol w:w="2268"/>
      </w:tblGrid>
      <w:tr w:rsidR="00392AFC" w:rsidRPr="00392AFC" w:rsidTr="00392AFC">
        <w:trPr>
          <w:trHeight w:val="420"/>
        </w:trPr>
        <w:tc>
          <w:tcPr>
            <w:tcW w:w="807" w:type="dxa"/>
            <w:vMerge w:val="restart"/>
            <w:vAlign w:val="center"/>
            <w:hideMark/>
          </w:tcPr>
          <w:p w:rsidR="00392AFC" w:rsidRPr="00392AFC" w:rsidRDefault="00392AFC" w:rsidP="00392AFC">
            <w:pPr>
              <w:jc w:val="center"/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单位编码</w:t>
            </w:r>
          </w:p>
        </w:tc>
        <w:tc>
          <w:tcPr>
            <w:tcW w:w="2278" w:type="dxa"/>
            <w:vMerge w:val="restart"/>
            <w:vAlign w:val="center"/>
            <w:hideMark/>
          </w:tcPr>
          <w:p w:rsidR="00392AFC" w:rsidRPr="00392AFC" w:rsidRDefault="00392AFC" w:rsidP="00392AFC">
            <w:pPr>
              <w:jc w:val="center"/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经济科目（单位）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92AFC" w:rsidRPr="00392AFC" w:rsidRDefault="00392AFC" w:rsidP="00392AFC">
            <w:pPr>
              <w:jc w:val="center"/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合计</w:t>
            </w:r>
          </w:p>
        </w:tc>
        <w:tc>
          <w:tcPr>
            <w:tcW w:w="4253" w:type="dxa"/>
            <w:gridSpan w:val="3"/>
            <w:vAlign w:val="center"/>
            <w:hideMark/>
          </w:tcPr>
          <w:p w:rsidR="00392AFC" w:rsidRPr="00392AFC" w:rsidRDefault="00392AFC" w:rsidP="00392AFC">
            <w:pPr>
              <w:jc w:val="center"/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一般公共预算财政拨款</w:t>
            </w:r>
          </w:p>
        </w:tc>
      </w:tr>
      <w:tr w:rsidR="00392AFC" w:rsidRPr="00392AFC" w:rsidTr="00392AFC">
        <w:trPr>
          <w:trHeight w:val="420"/>
        </w:trPr>
        <w:tc>
          <w:tcPr>
            <w:tcW w:w="807" w:type="dxa"/>
            <w:vMerge/>
            <w:vAlign w:val="center"/>
            <w:hideMark/>
          </w:tcPr>
          <w:p w:rsidR="00392AFC" w:rsidRPr="00392AFC" w:rsidRDefault="00392AFC" w:rsidP="00392AFC">
            <w:pPr>
              <w:jc w:val="center"/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392AFC" w:rsidRPr="00392AFC" w:rsidRDefault="00392AFC" w:rsidP="00392AFC">
            <w:pPr>
              <w:jc w:val="center"/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92AFC" w:rsidRPr="00392AFC" w:rsidRDefault="00392AFC" w:rsidP="00392AFC">
            <w:pPr>
              <w:jc w:val="center"/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</w:p>
        </w:tc>
        <w:tc>
          <w:tcPr>
            <w:tcW w:w="992" w:type="dxa"/>
            <w:vAlign w:val="center"/>
            <w:hideMark/>
          </w:tcPr>
          <w:p w:rsidR="00392AFC" w:rsidRPr="00392AFC" w:rsidRDefault="00392AFC" w:rsidP="00392AFC">
            <w:pPr>
              <w:jc w:val="center"/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小计</w:t>
            </w:r>
          </w:p>
        </w:tc>
        <w:tc>
          <w:tcPr>
            <w:tcW w:w="993" w:type="dxa"/>
            <w:vAlign w:val="center"/>
            <w:hideMark/>
          </w:tcPr>
          <w:p w:rsidR="00392AFC" w:rsidRPr="00392AFC" w:rsidRDefault="00392AFC" w:rsidP="00392AFC">
            <w:pPr>
              <w:jc w:val="center"/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经费拨款</w:t>
            </w:r>
          </w:p>
        </w:tc>
        <w:tc>
          <w:tcPr>
            <w:tcW w:w="2268" w:type="dxa"/>
            <w:vAlign w:val="center"/>
            <w:hideMark/>
          </w:tcPr>
          <w:p w:rsidR="00392AFC" w:rsidRPr="00392AFC" w:rsidRDefault="00392AFC" w:rsidP="00392AFC">
            <w:pPr>
              <w:jc w:val="center"/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纳入预算内的非税收入拨款</w:t>
            </w:r>
          </w:p>
        </w:tc>
      </w:tr>
      <w:tr w:rsidR="0006455E" w:rsidRPr="00392AFC" w:rsidTr="00392AFC">
        <w:trPr>
          <w:trHeight w:val="420"/>
        </w:trPr>
        <w:tc>
          <w:tcPr>
            <w:tcW w:w="807" w:type="dxa"/>
            <w:hideMark/>
          </w:tcPr>
          <w:p w:rsidR="0006455E" w:rsidRPr="00392AFC" w:rsidRDefault="0006455E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 xml:space="preserve">　</w:t>
            </w:r>
          </w:p>
        </w:tc>
        <w:tc>
          <w:tcPr>
            <w:tcW w:w="2278" w:type="dxa"/>
            <w:hideMark/>
          </w:tcPr>
          <w:p w:rsidR="0006455E" w:rsidRPr="00392AFC" w:rsidRDefault="0006455E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合计</w:t>
            </w:r>
          </w:p>
        </w:tc>
        <w:tc>
          <w:tcPr>
            <w:tcW w:w="1134" w:type="dxa"/>
            <w:hideMark/>
          </w:tcPr>
          <w:p w:rsidR="0006455E" w:rsidRPr="00392AFC" w:rsidRDefault="0006455E" w:rsidP="00392AFC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195.80</w:t>
            </w:r>
          </w:p>
        </w:tc>
        <w:tc>
          <w:tcPr>
            <w:tcW w:w="992" w:type="dxa"/>
            <w:hideMark/>
          </w:tcPr>
          <w:p w:rsidR="0006455E" w:rsidRPr="00392AFC" w:rsidRDefault="0006455E" w:rsidP="00CA4943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195.80</w:t>
            </w:r>
          </w:p>
        </w:tc>
        <w:tc>
          <w:tcPr>
            <w:tcW w:w="993" w:type="dxa"/>
            <w:hideMark/>
          </w:tcPr>
          <w:p w:rsidR="0006455E" w:rsidRPr="00392AFC" w:rsidRDefault="0006455E" w:rsidP="00392AFC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06455E" w:rsidRPr="00392AFC" w:rsidRDefault="0006455E" w:rsidP="00CA4943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195.80</w:t>
            </w:r>
          </w:p>
        </w:tc>
      </w:tr>
      <w:tr w:rsidR="0006455E" w:rsidRPr="00392AFC" w:rsidTr="00392AFC">
        <w:trPr>
          <w:trHeight w:val="420"/>
        </w:trPr>
        <w:tc>
          <w:tcPr>
            <w:tcW w:w="807" w:type="dxa"/>
            <w:hideMark/>
          </w:tcPr>
          <w:p w:rsidR="0006455E" w:rsidRPr="00392AFC" w:rsidRDefault="0006455E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204029</w:t>
            </w:r>
          </w:p>
        </w:tc>
        <w:tc>
          <w:tcPr>
            <w:tcW w:w="2278" w:type="dxa"/>
            <w:hideMark/>
          </w:tcPr>
          <w:p w:rsidR="0006455E" w:rsidRPr="00392AFC" w:rsidRDefault="0006455E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因公出国(境)费用</w:t>
            </w:r>
          </w:p>
        </w:tc>
        <w:tc>
          <w:tcPr>
            <w:tcW w:w="1134" w:type="dxa"/>
            <w:hideMark/>
          </w:tcPr>
          <w:p w:rsidR="0006455E" w:rsidRPr="00392AFC" w:rsidRDefault="0006455E" w:rsidP="00392AFC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20.00</w:t>
            </w:r>
          </w:p>
        </w:tc>
        <w:tc>
          <w:tcPr>
            <w:tcW w:w="992" w:type="dxa"/>
            <w:hideMark/>
          </w:tcPr>
          <w:p w:rsidR="0006455E" w:rsidRPr="00392AFC" w:rsidRDefault="0006455E" w:rsidP="00CA4943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20.00</w:t>
            </w:r>
          </w:p>
        </w:tc>
        <w:tc>
          <w:tcPr>
            <w:tcW w:w="993" w:type="dxa"/>
            <w:hideMark/>
          </w:tcPr>
          <w:p w:rsidR="0006455E" w:rsidRPr="00392AFC" w:rsidRDefault="0006455E" w:rsidP="00392AFC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06455E" w:rsidRPr="00392AFC" w:rsidRDefault="0006455E" w:rsidP="00CA4943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20.00</w:t>
            </w:r>
          </w:p>
        </w:tc>
      </w:tr>
      <w:tr w:rsidR="0006455E" w:rsidRPr="00392AFC" w:rsidTr="00392AFC">
        <w:trPr>
          <w:trHeight w:val="420"/>
        </w:trPr>
        <w:tc>
          <w:tcPr>
            <w:tcW w:w="807" w:type="dxa"/>
            <w:hideMark/>
          </w:tcPr>
          <w:p w:rsidR="0006455E" w:rsidRPr="00392AFC" w:rsidRDefault="0006455E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204029</w:t>
            </w:r>
          </w:p>
        </w:tc>
        <w:tc>
          <w:tcPr>
            <w:tcW w:w="2278" w:type="dxa"/>
            <w:hideMark/>
          </w:tcPr>
          <w:p w:rsidR="0006455E" w:rsidRPr="00392AFC" w:rsidRDefault="0006455E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会议费</w:t>
            </w:r>
          </w:p>
        </w:tc>
        <w:tc>
          <w:tcPr>
            <w:tcW w:w="1134" w:type="dxa"/>
            <w:hideMark/>
          </w:tcPr>
          <w:p w:rsidR="0006455E" w:rsidRPr="00392AFC" w:rsidRDefault="0006455E" w:rsidP="00392AFC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43.80</w:t>
            </w:r>
          </w:p>
        </w:tc>
        <w:tc>
          <w:tcPr>
            <w:tcW w:w="992" w:type="dxa"/>
            <w:hideMark/>
          </w:tcPr>
          <w:p w:rsidR="0006455E" w:rsidRPr="00392AFC" w:rsidRDefault="0006455E" w:rsidP="00CA4943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43.80</w:t>
            </w:r>
          </w:p>
        </w:tc>
        <w:tc>
          <w:tcPr>
            <w:tcW w:w="993" w:type="dxa"/>
            <w:hideMark/>
          </w:tcPr>
          <w:p w:rsidR="0006455E" w:rsidRPr="00392AFC" w:rsidRDefault="0006455E" w:rsidP="00392AFC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06455E" w:rsidRPr="00392AFC" w:rsidRDefault="0006455E" w:rsidP="00CA4943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43.80</w:t>
            </w:r>
          </w:p>
        </w:tc>
      </w:tr>
      <w:tr w:rsidR="0006455E" w:rsidRPr="00392AFC" w:rsidTr="00392AFC">
        <w:trPr>
          <w:trHeight w:val="420"/>
        </w:trPr>
        <w:tc>
          <w:tcPr>
            <w:tcW w:w="807" w:type="dxa"/>
            <w:hideMark/>
          </w:tcPr>
          <w:p w:rsidR="0006455E" w:rsidRPr="00392AFC" w:rsidRDefault="0006455E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204029</w:t>
            </w:r>
          </w:p>
        </w:tc>
        <w:tc>
          <w:tcPr>
            <w:tcW w:w="2278" w:type="dxa"/>
            <w:hideMark/>
          </w:tcPr>
          <w:p w:rsidR="0006455E" w:rsidRPr="00392AFC" w:rsidRDefault="0006455E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公务接待费</w:t>
            </w:r>
          </w:p>
        </w:tc>
        <w:tc>
          <w:tcPr>
            <w:tcW w:w="1134" w:type="dxa"/>
            <w:hideMark/>
          </w:tcPr>
          <w:p w:rsidR="0006455E" w:rsidRPr="00392AFC" w:rsidRDefault="0006455E" w:rsidP="00392AFC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5</w:t>
            </w: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0.00</w:t>
            </w:r>
          </w:p>
        </w:tc>
        <w:tc>
          <w:tcPr>
            <w:tcW w:w="992" w:type="dxa"/>
            <w:hideMark/>
          </w:tcPr>
          <w:p w:rsidR="0006455E" w:rsidRPr="00392AFC" w:rsidRDefault="0006455E" w:rsidP="00CA4943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5</w:t>
            </w: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0.00</w:t>
            </w:r>
          </w:p>
        </w:tc>
        <w:tc>
          <w:tcPr>
            <w:tcW w:w="993" w:type="dxa"/>
            <w:hideMark/>
          </w:tcPr>
          <w:p w:rsidR="0006455E" w:rsidRPr="00392AFC" w:rsidRDefault="0006455E" w:rsidP="00392AFC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06455E" w:rsidRPr="00392AFC" w:rsidRDefault="0006455E" w:rsidP="00CA4943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5</w:t>
            </w: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0.00</w:t>
            </w:r>
          </w:p>
        </w:tc>
      </w:tr>
      <w:tr w:rsidR="0006455E" w:rsidRPr="00392AFC" w:rsidTr="00392AFC">
        <w:trPr>
          <w:trHeight w:val="420"/>
        </w:trPr>
        <w:tc>
          <w:tcPr>
            <w:tcW w:w="807" w:type="dxa"/>
            <w:hideMark/>
          </w:tcPr>
          <w:p w:rsidR="0006455E" w:rsidRPr="00392AFC" w:rsidRDefault="0006455E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204029</w:t>
            </w:r>
          </w:p>
        </w:tc>
        <w:tc>
          <w:tcPr>
            <w:tcW w:w="2278" w:type="dxa"/>
            <w:hideMark/>
          </w:tcPr>
          <w:p w:rsidR="0006455E" w:rsidRPr="00392AFC" w:rsidRDefault="0006455E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公务用车运行维护费</w:t>
            </w:r>
          </w:p>
        </w:tc>
        <w:tc>
          <w:tcPr>
            <w:tcW w:w="1134" w:type="dxa"/>
            <w:hideMark/>
          </w:tcPr>
          <w:p w:rsidR="0006455E" w:rsidRPr="00392AFC" w:rsidRDefault="0006455E" w:rsidP="00392AFC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82.00</w:t>
            </w:r>
          </w:p>
        </w:tc>
        <w:tc>
          <w:tcPr>
            <w:tcW w:w="992" w:type="dxa"/>
            <w:hideMark/>
          </w:tcPr>
          <w:p w:rsidR="0006455E" w:rsidRPr="00392AFC" w:rsidRDefault="0006455E" w:rsidP="00CA4943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82.00</w:t>
            </w:r>
          </w:p>
        </w:tc>
        <w:tc>
          <w:tcPr>
            <w:tcW w:w="993" w:type="dxa"/>
            <w:hideMark/>
          </w:tcPr>
          <w:p w:rsidR="0006455E" w:rsidRPr="00392AFC" w:rsidRDefault="0006455E" w:rsidP="00392AFC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 w:rsidRPr="00392AFC"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 xml:space="preserve">　</w:t>
            </w:r>
          </w:p>
        </w:tc>
        <w:tc>
          <w:tcPr>
            <w:tcW w:w="2268" w:type="dxa"/>
            <w:hideMark/>
          </w:tcPr>
          <w:p w:rsidR="0006455E" w:rsidRPr="00392AFC" w:rsidRDefault="0006455E" w:rsidP="00CA4943">
            <w:pPr>
              <w:rPr>
                <w:rFonts w:ascii="华文仿宋" w:eastAsia="华文仿宋" w:hAnsi="华文仿宋" w:cs="Arial"/>
                <w:bCs/>
                <w:color w:val="000000"/>
                <w:szCs w:val="21"/>
                <w:bdr w:val="none" w:sz="0" w:space="0" w:color="auto" w:frame="1"/>
              </w:rPr>
            </w:pPr>
            <w:r>
              <w:rPr>
                <w:rFonts w:ascii="华文仿宋" w:eastAsia="华文仿宋" w:hAnsi="华文仿宋" w:cs="Arial" w:hint="eastAsia"/>
                <w:bCs/>
                <w:color w:val="000000"/>
                <w:szCs w:val="21"/>
                <w:bdr w:val="none" w:sz="0" w:space="0" w:color="auto" w:frame="1"/>
              </w:rPr>
              <w:t>82.00</w:t>
            </w:r>
          </w:p>
        </w:tc>
      </w:tr>
    </w:tbl>
    <w:p w:rsidR="00D93EF3" w:rsidRPr="004D113B" w:rsidRDefault="00D93EF3" w:rsidP="00D93EF3">
      <w:pPr>
        <w:rPr>
          <w:rFonts w:ascii="华文仿宋" w:eastAsia="华文仿宋" w:hAnsi="华文仿宋" w:cs="Arial"/>
          <w:bCs/>
          <w:color w:val="000000"/>
          <w:sz w:val="28"/>
          <w:szCs w:val="28"/>
          <w:bdr w:val="none" w:sz="0" w:space="0" w:color="auto" w:frame="1"/>
        </w:rPr>
      </w:pPr>
    </w:p>
    <w:p w:rsidR="00D93EF3" w:rsidRPr="004D113B" w:rsidRDefault="00D93EF3" w:rsidP="00D93EF3">
      <w:pPr>
        <w:rPr>
          <w:rFonts w:ascii="华文仿宋" w:eastAsia="华文仿宋" w:hAnsi="华文仿宋" w:cs="Arial"/>
          <w:bCs/>
          <w:color w:val="000000"/>
          <w:sz w:val="28"/>
          <w:szCs w:val="28"/>
          <w:bdr w:val="none" w:sz="0" w:space="0" w:color="auto" w:frame="1"/>
        </w:rPr>
      </w:pP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二、湖北广播电视大学</w:t>
      </w:r>
      <w:r w:rsidRPr="004D113B">
        <w:rPr>
          <w:rFonts w:ascii="华文仿宋" w:eastAsia="华文仿宋" w:hAnsi="华文仿宋" w:cs="Arial"/>
          <w:bCs/>
          <w:color w:val="000000"/>
          <w:sz w:val="28"/>
          <w:szCs w:val="28"/>
          <w:bdr w:val="none" w:sz="0" w:space="0" w:color="auto" w:frame="1"/>
        </w:rPr>
        <w:t>201</w:t>
      </w:r>
      <w:r w:rsidR="0006455E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8</w:t>
      </w:r>
      <w:r w:rsidRPr="004D113B">
        <w:rPr>
          <w:rFonts w:ascii="华文仿宋" w:eastAsia="华文仿宋" w:hAnsi="华文仿宋" w:cs="Arial"/>
          <w:bCs/>
          <w:color w:val="000000"/>
          <w:sz w:val="28"/>
          <w:szCs w:val="28"/>
          <w:bdr w:val="none" w:sz="0" w:space="0" w:color="auto" w:frame="1"/>
        </w:rPr>
        <w:t>年部门预算情况说明</w:t>
      </w:r>
    </w:p>
    <w:p w:rsidR="00D93EF3" w:rsidRPr="004D113B" w:rsidRDefault="00D93EF3" w:rsidP="00D93EF3">
      <w:pPr>
        <w:ind w:firstLine="540"/>
        <w:rPr>
          <w:rFonts w:ascii="华文仿宋" w:eastAsia="华文仿宋" w:hAnsi="华文仿宋" w:cs="Arial"/>
          <w:bCs/>
          <w:color w:val="000000"/>
          <w:sz w:val="28"/>
          <w:szCs w:val="28"/>
          <w:bdr w:val="none" w:sz="0" w:space="0" w:color="auto" w:frame="1"/>
        </w:rPr>
      </w:pP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湖北广播电视大学201</w:t>
      </w:r>
      <w:r w:rsidR="0006455E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8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年</w:t>
      </w:r>
      <w:r w:rsidRPr="004D113B">
        <w:rPr>
          <w:rFonts w:ascii="华文仿宋" w:eastAsia="华文仿宋" w:hAnsi="华文仿宋" w:cs="Arial"/>
          <w:bCs/>
          <w:color w:val="000000"/>
          <w:sz w:val="28"/>
          <w:szCs w:val="28"/>
          <w:bdr w:val="none" w:sz="0" w:space="0" w:color="auto" w:frame="1"/>
        </w:rPr>
        <w:t>部门预算经省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教育</w:t>
      </w:r>
      <w:r w:rsidRPr="004D113B">
        <w:rPr>
          <w:rFonts w:ascii="华文仿宋" w:eastAsia="华文仿宋" w:hAnsi="华文仿宋" w:cs="Arial"/>
          <w:bCs/>
          <w:color w:val="000000"/>
          <w:sz w:val="28"/>
          <w:szCs w:val="28"/>
          <w:bdr w:val="none" w:sz="0" w:space="0" w:color="auto" w:frame="1"/>
        </w:rPr>
        <w:t>厅201</w:t>
      </w:r>
      <w:r w:rsidR="0006455E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8</w:t>
      </w:r>
      <w:r w:rsidRPr="004D113B">
        <w:rPr>
          <w:rFonts w:ascii="华文仿宋" w:eastAsia="华文仿宋" w:hAnsi="华文仿宋" w:cs="Arial"/>
          <w:bCs/>
          <w:color w:val="000000"/>
          <w:sz w:val="28"/>
          <w:szCs w:val="28"/>
          <w:bdr w:val="none" w:sz="0" w:space="0" w:color="auto" w:frame="1"/>
        </w:rPr>
        <w:t>年2月批复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（鄂教财[201</w:t>
      </w:r>
      <w:r w:rsidR="0006455E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8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]</w:t>
      </w:r>
      <w:r w:rsidR="00392AFC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2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号）</w:t>
      </w:r>
      <w:r w:rsidRPr="004D113B">
        <w:rPr>
          <w:rFonts w:ascii="华文仿宋" w:eastAsia="华文仿宋" w:hAnsi="华文仿宋" w:cs="Arial"/>
          <w:bCs/>
          <w:color w:val="000000"/>
          <w:sz w:val="28"/>
          <w:szCs w:val="28"/>
          <w:bdr w:val="none" w:sz="0" w:space="0" w:color="auto" w:frame="1"/>
        </w:rPr>
        <w:t>，学校201</w:t>
      </w:r>
      <w:r w:rsidR="0006455E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8</w:t>
      </w:r>
      <w:r w:rsidRPr="004D113B">
        <w:rPr>
          <w:rFonts w:ascii="华文仿宋" w:eastAsia="华文仿宋" w:hAnsi="华文仿宋" w:cs="Arial"/>
          <w:bCs/>
          <w:color w:val="000000"/>
          <w:sz w:val="28"/>
          <w:szCs w:val="28"/>
          <w:bdr w:val="none" w:sz="0" w:space="0" w:color="auto" w:frame="1"/>
        </w:rPr>
        <w:t>年度部门总预算为</w:t>
      </w:r>
      <w:r w:rsidR="0006455E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28,771.00</w:t>
      </w:r>
      <w:r w:rsidRPr="004D113B">
        <w:rPr>
          <w:rFonts w:ascii="华文仿宋" w:eastAsia="华文仿宋" w:hAnsi="华文仿宋" w:cs="Arial"/>
          <w:bCs/>
          <w:color w:val="000000"/>
          <w:sz w:val="28"/>
          <w:szCs w:val="28"/>
          <w:bdr w:val="none" w:sz="0" w:space="0" w:color="auto" w:frame="1"/>
        </w:rPr>
        <w:t>万元，具体情况如下：</w:t>
      </w:r>
    </w:p>
    <w:p w:rsidR="00D93EF3" w:rsidRPr="004D113B" w:rsidRDefault="00D93EF3" w:rsidP="00D93EF3">
      <w:pPr>
        <w:ind w:firstLine="540"/>
        <w:rPr>
          <w:rFonts w:ascii="华文仿宋" w:eastAsia="华文仿宋" w:hAnsi="华文仿宋" w:cs="Arial"/>
          <w:bCs/>
          <w:color w:val="000000"/>
          <w:sz w:val="28"/>
          <w:szCs w:val="28"/>
          <w:bdr w:val="none" w:sz="0" w:space="0" w:color="auto" w:frame="1"/>
        </w:rPr>
      </w:pP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1、收入情况：</w:t>
      </w:r>
    </w:p>
    <w:p w:rsidR="00D93EF3" w:rsidRPr="004D113B" w:rsidRDefault="00D93EF3" w:rsidP="00D93EF3">
      <w:pPr>
        <w:ind w:firstLine="540"/>
        <w:rPr>
          <w:rFonts w:ascii="华文仿宋" w:eastAsia="华文仿宋" w:hAnsi="华文仿宋" w:cs="Arial"/>
          <w:bCs/>
          <w:color w:val="000000"/>
          <w:sz w:val="28"/>
          <w:szCs w:val="28"/>
          <w:bdr w:val="none" w:sz="0" w:space="0" w:color="auto" w:frame="1"/>
        </w:rPr>
      </w:pP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201</w:t>
      </w:r>
      <w:r w:rsidR="00392AFC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7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年本年收入预算总额</w:t>
      </w:r>
      <w:r w:rsidR="0006455E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28,771.00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万元，其中：经费拨款</w:t>
      </w:r>
      <w:r w:rsidR="0006455E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10,541.00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万元，</w:t>
      </w:r>
      <w:r w:rsidR="00C966FE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国有资产收益拨款</w:t>
      </w:r>
      <w:r w:rsidR="001C508C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1,133.36</w:t>
      </w:r>
      <w:r w:rsidR="00C966FE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万元，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非税收入拨款</w:t>
      </w:r>
      <w:r w:rsidR="001C508C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15,912.36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万元</w:t>
      </w:r>
      <w:r w:rsidR="00392AFC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,中央专项转移支付补助</w:t>
      </w:r>
      <w:r w:rsidR="001C508C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1,154.00</w:t>
      </w:r>
      <w:r w:rsidR="00392AFC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万元，其他收入</w:t>
      </w:r>
      <w:r w:rsidR="001C508C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30.28</w:t>
      </w:r>
      <w:r w:rsidR="00392AFC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万元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。</w:t>
      </w:r>
    </w:p>
    <w:p w:rsidR="00D93EF3" w:rsidRPr="004D113B" w:rsidRDefault="00D93EF3" w:rsidP="00D93EF3">
      <w:pPr>
        <w:ind w:firstLine="540"/>
        <w:rPr>
          <w:rFonts w:ascii="华文仿宋" w:eastAsia="华文仿宋" w:hAnsi="华文仿宋" w:cs="Arial"/>
          <w:bCs/>
          <w:color w:val="000000"/>
          <w:sz w:val="28"/>
          <w:szCs w:val="28"/>
          <w:bdr w:val="none" w:sz="0" w:space="0" w:color="auto" w:frame="1"/>
        </w:rPr>
      </w:pP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2、支出情况：</w:t>
      </w:r>
    </w:p>
    <w:p w:rsidR="00D93EF3" w:rsidRPr="004D113B" w:rsidRDefault="00D93EF3" w:rsidP="00D93EF3">
      <w:pPr>
        <w:ind w:firstLine="540"/>
        <w:rPr>
          <w:rFonts w:ascii="华文仿宋" w:eastAsia="华文仿宋" w:hAnsi="华文仿宋"/>
          <w:sz w:val="28"/>
          <w:szCs w:val="28"/>
        </w:rPr>
      </w:pP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lastRenderedPageBreak/>
        <w:t>201</w:t>
      </w:r>
      <w:r w:rsidR="00392AFC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7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年本年支出预算总额</w:t>
      </w:r>
      <w:r w:rsidR="001C508C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28,771.00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万元，其中：基本支出</w:t>
      </w:r>
      <w:r w:rsidR="001C508C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14,244.09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万元</w:t>
      </w:r>
      <w:r w:rsidR="00433E96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，</w:t>
      </w:r>
      <w:r w:rsidR="001C508C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包括经费拨款支出8091.00万元，非税收入拨款支出6153.09万元；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项目支出</w:t>
      </w:r>
      <w:r w:rsidR="001C508C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14,526.91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万元</w:t>
      </w:r>
      <w:r w:rsidR="001C508C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，包括经费拨款支出2,450.00万元，非税收入拨款支出10,892.63万元，中央转移支付支出1,154.00万元，其他收入支出30.28万元</w:t>
      </w:r>
      <w:r w:rsidRPr="004D113B">
        <w:rPr>
          <w:rFonts w:ascii="华文仿宋" w:eastAsia="华文仿宋" w:hAnsi="华文仿宋" w:cs="Arial" w:hint="eastAsia"/>
          <w:bCs/>
          <w:color w:val="000000"/>
          <w:sz w:val="28"/>
          <w:szCs w:val="28"/>
          <w:bdr w:val="none" w:sz="0" w:space="0" w:color="auto" w:frame="1"/>
        </w:rPr>
        <w:t>。</w:t>
      </w:r>
    </w:p>
    <w:p w:rsidR="00900747" w:rsidRPr="00433E96" w:rsidRDefault="00900747"/>
    <w:sectPr w:rsidR="00900747" w:rsidRPr="00433E96" w:rsidSect="00F75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DBE" w:rsidRDefault="00946DBE" w:rsidP="00D93EF3">
      <w:r>
        <w:separator/>
      </w:r>
    </w:p>
  </w:endnote>
  <w:endnote w:type="continuationSeparator" w:id="1">
    <w:p w:rsidR="00946DBE" w:rsidRDefault="00946DBE" w:rsidP="00D93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DBE" w:rsidRDefault="00946DBE" w:rsidP="00D93EF3">
      <w:r>
        <w:separator/>
      </w:r>
    </w:p>
  </w:footnote>
  <w:footnote w:type="continuationSeparator" w:id="1">
    <w:p w:rsidR="00946DBE" w:rsidRDefault="00946DBE" w:rsidP="00D93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EF3"/>
    <w:rsid w:val="00041626"/>
    <w:rsid w:val="0006455E"/>
    <w:rsid w:val="001C508C"/>
    <w:rsid w:val="00392AFC"/>
    <w:rsid w:val="00433E96"/>
    <w:rsid w:val="00861172"/>
    <w:rsid w:val="00900747"/>
    <w:rsid w:val="00946DBE"/>
    <w:rsid w:val="00C966FE"/>
    <w:rsid w:val="00D9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3E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3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3EF3"/>
    <w:rPr>
      <w:sz w:val="18"/>
      <w:szCs w:val="18"/>
    </w:rPr>
  </w:style>
  <w:style w:type="table" w:styleId="a5">
    <w:name w:val="Table Grid"/>
    <w:basedOn w:val="a1"/>
    <w:uiPriority w:val="59"/>
    <w:rsid w:val="00D93E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247</Words>
  <Characters>1409</Characters>
  <Application>Microsoft Office Word</Application>
  <DocSecurity>0</DocSecurity>
  <Lines>11</Lines>
  <Paragraphs>3</Paragraphs>
  <ScaleCrop>false</ScaleCrop>
  <Company>hubtvu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zhousong</dc:creator>
  <cp:keywords/>
  <dc:description/>
  <cp:lastModifiedBy>zhousong</cp:lastModifiedBy>
  <cp:revision>6</cp:revision>
  <dcterms:created xsi:type="dcterms:W3CDTF">2017-02-22T00:29:00Z</dcterms:created>
  <dcterms:modified xsi:type="dcterms:W3CDTF">2018-03-21T03:39:00Z</dcterms:modified>
</cp:coreProperties>
</file>